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25BC" w14:textId="65154553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5B194D34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356292">
        <w:rPr>
          <w:rFonts w:ascii="Arial" w:hAnsi="Arial" w:cs="Arial"/>
          <w:b/>
          <w:bCs/>
          <w:sz w:val="28"/>
          <w:szCs w:val="28"/>
        </w:rPr>
        <w:t>FEMALE</w:t>
      </w:r>
      <w:r w:rsidR="007811D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  <w:r w:rsidR="00754ED4">
        <w:rPr>
          <w:rFonts w:ascii="Arial" w:hAnsi="Arial" w:cs="Arial"/>
          <w:b/>
          <w:bCs/>
          <w:sz w:val="28"/>
          <w:szCs w:val="28"/>
        </w:rPr>
        <w:t xml:space="preserve"> 2:1 SUPPORT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7CCFE5CE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932DEA" w:rsidRPr="0057665E">
        <w:rPr>
          <w:rFonts w:ascii="Arial" w:hAnsi="Arial" w:cs="Arial"/>
          <w:sz w:val="28"/>
          <w:szCs w:val="28"/>
        </w:rPr>
        <w:t>companionship,</w:t>
      </w:r>
      <w:r w:rsidR="00932DEA">
        <w:rPr>
          <w:rFonts w:ascii="Arial" w:hAnsi="Arial" w:cs="Arial"/>
          <w:sz w:val="28"/>
          <w:szCs w:val="28"/>
        </w:rPr>
        <w:t xml:space="preserve"> and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care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A756E5" w:rsidRPr="0057665E">
        <w:rPr>
          <w:rFonts w:ascii="Arial" w:hAnsi="Arial" w:cs="Arial"/>
          <w:sz w:val="28"/>
          <w:szCs w:val="28"/>
        </w:rPr>
        <w:t xml:space="preserve">to </w:t>
      </w:r>
      <w:r w:rsidR="00A756E5">
        <w:rPr>
          <w:rFonts w:ascii="Arial" w:hAnsi="Arial" w:cs="Arial"/>
          <w:sz w:val="28"/>
          <w:szCs w:val="28"/>
        </w:rPr>
        <w:t xml:space="preserve">a </w:t>
      </w:r>
      <w:r w:rsidR="00A54AF5">
        <w:rPr>
          <w:rFonts w:ascii="Arial" w:hAnsi="Arial" w:cs="Arial"/>
          <w:sz w:val="28"/>
          <w:szCs w:val="28"/>
        </w:rPr>
        <w:t>vulnerable</w:t>
      </w:r>
      <w:r w:rsidR="0057665E" w:rsidRPr="0057665E">
        <w:rPr>
          <w:rFonts w:ascii="Arial" w:hAnsi="Arial" w:cs="Arial"/>
          <w:sz w:val="28"/>
          <w:szCs w:val="28"/>
        </w:rPr>
        <w:t xml:space="preserve"> </w:t>
      </w:r>
      <w:r w:rsidR="00924E0E">
        <w:rPr>
          <w:rFonts w:ascii="Arial" w:hAnsi="Arial" w:cs="Arial"/>
          <w:sz w:val="28"/>
          <w:szCs w:val="28"/>
        </w:rPr>
        <w:t xml:space="preserve">lady </w:t>
      </w:r>
      <w:r w:rsidR="0057665E" w:rsidRPr="0057665E">
        <w:rPr>
          <w:rFonts w:ascii="Arial" w:hAnsi="Arial" w:cs="Arial"/>
          <w:sz w:val="28"/>
          <w:szCs w:val="28"/>
        </w:rPr>
        <w:t>with</w:t>
      </w:r>
      <w:r w:rsidR="00932DEA">
        <w:rPr>
          <w:rFonts w:ascii="Arial" w:hAnsi="Arial" w:cs="Arial"/>
          <w:sz w:val="28"/>
          <w:szCs w:val="28"/>
        </w:rPr>
        <w:t xml:space="preserve"> </w:t>
      </w:r>
      <w:r w:rsidR="00924E0E">
        <w:rPr>
          <w:rFonts w:ascii="Arial" w:hAnsi="Arial" w:cs="Arial"/>
          <w:sz w:val="28"/>
          <w:szCs w:val="28"/>
        </w:rPr>
        <w:t xml:space="preserve">historical mental health issues and substance </w:t>
      </w:r>
      <w:r w:rsidR="007C06A8">
        <w:rPr>
          <w:rFonts w:ascii="Arial" w:hAnsi="Arial" w:cs="Arial"/>
          <w:sz w:val="28"/>
          <w:szCs w:val="28"/>
        </w:rPr>
        <w:t>ill-use</w:t>
      </w:r>
      <w:r w:rsidR="00924E0E">
        <w:rPr>
          <w:rFonts w:ascii="Arial" w:hAnsi="Arial" w:cs="Arial"/>
          <w:sz w:val="28"/>
          <w:szCs w:val="28"/>
        </w:rPr>
        <w:t>,</w:t>
      </w:r>
      <w:r w:rsidR="00A54AF5">
        <w:rPr>
          <w:rFonts w:ascii="Arial" w:hAnsi="Arial" w:cs="Arial"/>
          <w:sz w:val="28"/>
          <w:szCs w:val="28"/>
        </w:rPr>
        <w:t xml:space="preserve"> who lives independently within N</w:t>
      </w:r>
      <w:r w:rsidR="00924E0E">
        <w:rPr>
          <w:rFonts w:ascii="Arial" w:hAnsi="Arial" w:cs="Arial"/>
          <w:sz w:val="28"/>
          <w:szCs w:val="28"/>
        </w:rPr>
        <w:t>ewcastle Upon Tyne.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41E715FE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sensitively and compassionately provide a range </w:t>
      </w:r>
      <w:r w:rsidR="00A756E5" w:rsidRPr="0057665E">
        <w:rPr>
          <w:rFonts w:ascii="Arial" w:hAnsi="Arial" w:cs="Arial"/>
          <w:sz w:val="28"/>
          <w:szCs w:val="28"/>
        </w:rPr>
        <w:t>of</w:t>
      </w:r>
      <w:r w:rsidR="00A54AF5">
        <w:rPr>
          <w:rFonts w:ascii="Arial" w:hAnsi="Arial" w:cs="Arial"/>
          <w:sz w:val="28"/>
          <w:szCs w:val="28"/>
        </w:rPr>
        <w:t xml:space="preserve"> duties, </w:t>
      </w:r>
      <w:r w:rsidRPr="0057665E">
        <w:rPr>
          <w:rFonts w:ascii="Arial" w:hAnsi="Arial" w:cs="Arial"/>
          <w:sz w:val="28"/>
          <w:szCs w:val="28"/>
        </w:rPr>
        <w:t xml:space="preserve">companionship and </w:t>
      </w:r>
      <w:r w:rsidR="00A756E5">
        <w:rPr>
          <w:rFonts w:ascii="Arial" w:hAnsi="Arial" w:cs="Arial"/>
          <w:sz w:val="28"/>
          <w:szCs w:val="28"/>
        </w:rPr>
        <w:t>support.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6659636D" w:rsidR="001A2DF7" w:rsidRDefault="00A756E5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 </w:t>
      </w:r>
      <w:r w:rsidR="00932DEA">
        <w:rPr>
          <w:rFonts w:ascii="Arial" w:hAnsi="Arial" w:cs="Arial"/>
          <w:sz w:val="28"/>
          <w:szCs w:val="28"/>
        </w:rPr>
        <w:t>hours</w:t>
      </w:r>
      <w:r>
        <w:rPr>
          <w:rFonts w:ascii="Arial" w:hAnsi="Arial" w:cs="Arial"/>
          <w:sz w:val="28"/>
          <w:szCs w:val="28"/>
        </w:rPr>
        <w:t xml:space="preserve"> per week over 3 days,</w:t>
      </w:r>
      <w:r w:rsidR="00932DEA">
        <w:rPr>
          <w:rFonts w:ascii="Arial" w:hAnsi="Arial" w:cs="Arial"/>
          <w:sz w:val="28"/>
          <w:szCs w:val="28"/>
        </w:rPr>
        <w:t xml:space="preserve"> to be discussed on interview, flexibility required.</w:t>
      </w:r>
      <w:r w:rsidR="007811DD">
        <w:rPr>
          <w:rFonts w:ascii="Arial" w:hAnsi="Arial" w:cs="Arial"/>
          <w:sz w:val="28"/>
          <w:szCs w:val="28"/>
        </w:rPr>
        <w:t xml:space="preserve"> </w:t>
      </w:r>
    </w:p>
    <w:p w14:paraId="65F16727" w14:textId="77777777" w:rsidR="00A54AF5" w:rsidRPr="0057665E" w:rsidRDefault="00A54AF5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76D7F40E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A756E5">
        <w:rPr>
          <w:rFonts w:ascii="Arial" w:hAnsi="Arial" w:cs="Arial"/>
          <w:sz w:val="28"/>
          <w:szCs w:val="28"/>
        </w:rPr>
        <w:t xml:space="preserve">they </w:t>
      </w:r>
      <w:r w:rsidRPr="0057665E">
        <w:rPr>
          <w:rFonts w:ascii="Arial" w:hAnsi="Arial" w:cs="Arial"/>
          <w:sz w:val="28"/>
          <w:szCs w:val="28"/>
        </w:rPr>
        <w:t>live</w:t>
      </w:r>
      <w:r w:rsidR="00A756E5">
        <w:rPr>
          <w:rFonts w:ascii="Arial" w:hAnsi="Arial" w:cs="Arial"/>
          <w:sz w:val="28"/>
          <w:szCs w:val="28"/>
        </w:rPr>
        <w:t xml:space="preserve"> </w:t>
      </w:r>
      <w:r w:rsidR="00CF2E49" w:rsidRPr="0057665E">
        <w:rPr>
          <w:rFonts w:ascii="Arial" w:hAnsi="Arial" w:cs="Arial"/>
          <w:sz w:val="28"/>
          <w:szCs w:val="28"/>
        </w:rPr>
        <w:t>in</w:t>
      </w:r>
      <w:r w:rsidR="00A756E5">
        <w:rPr>
          <w:rFonts w:ascii="Arial" w:hAnsi="Arial" w:cs="Arial"/>
          <w:sz w:val="28"/>
          <w:szCs w:val="28"/>
        </w:rPr>
        <w:t xml:space="preserve"> Coxlodge area of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55BAC6CE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</w:t>
      </w:r>
      <w:r w:rsidR="00A54AF5">
        <w:rPr>
          <w:rFonts w:ascii="Arial" w:hAnsi="Arial" w:cs="Arial"/>
          <w:sz w:val="28"/>
          <w:szCs w:val="28"/>
        </w:rPr>
        <w:t xml:space="preserve"> sister</w:t>
      </w:r>
      <w:r w:rsidR="00A756E5">
        <w:rPr>
          <w:rFonts w:ascii="Arial" w:hAnsi="Arial" w:cs="Arial"/>
          <w:sz w:val="28"/>
          <w:szCs w:val="28"/>
        </w:rPr>
        <w:t>s</w:t>
      </w:r>
      <w:r w:rsidR="00A54AF5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6CF8591F" w:rsidR="00C47A02" w:rsidRPr="00082B0E" w:rsidRDefault="001A2DF7" w:rsidP="00082B0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assistanc</w:t>
      </w:r>
      <w:r w:rsidR="00835FC3">
        <w:rPr>
          <w:rFonts w:ascii="Arial" w:hAnsi="Arial" w:cs="Arial"/>
          <w:sz w:val="28"/>
          <w:szCs w:val="28"/>
        </w:rPr>
        <w:t>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</w:t>
      </w:r>
      <w:r w:rsidR="00082B0E">
        <w:rPr>
          <w:rFonts w:ascii="Arial" w:hAnsi="Arial" w:cs="Arial"/>
          <w:sz w:val="28"/>
          <w:szCs w:val="28"/>
        </w:rPr>
        <w:t>.</w:t>
      </w:r>
    </w:p>
    <w:p w14:paraId="73C3BF7C" w14:textId="6EF80B02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Administer prescribe</w:t>
      </w:r>
      <w:r w:rsidR="00A54AF5">
        <w:rPr>
          <w:rFonts w:ascii="Arial" w:hAnsi="Arial" w:cs="Arial"/>
          <w:sz w:val="28"/>
          <w:szCs w:val="28"/>
        </w:rPr>
        <w:t>d</w:t>
      </w:r>
      <w:r w:rsidR="00191E28" w:rsidRP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medication as required</w:t>
      </w:r>
      <w:r w:rsidR="007811DD">
        <w:rPr>
          <w:rFonts w:ascii="Arial" w:hAnsi="Arial" w:cs="Arial"/>
          <w:sz w:val="28"/>
          <w:szCs w:val="28"/>
        </w:rPr>
        <w:t xml:space="preserve"> under</w:t>
      </w:r>
      <w:r w:rsidR="00A54AF5">
        <w:rPr>
          <w:rFonts w:ascii="Arial" w:hAnsi="Arial" w:cs="Arial"/>
          <w:sz w:val="28"/>
          <w:szCs w:val="28"/>
        </w:rPr>
        <w:t xml:space="preserve"> </w:t>
      </w:r>
      <w:r w:rsidR="007811DD">
        <w:rPr>
          <w:rFonts w:ascii="Arial" w:hAnsi="Arial" w:cs="Arial"/>
          <w:sz w:val="28"/>
          <w:szCs w:val="28"/>
        </w:rPr>
        <w:t>instruction</w:t>
      </w:r>
      <w:r w:rsidR="00A54AF5">
        <w:rPr>
          <w:rFonts w:ascii="Arial" w:hAnsi="Arial" w:cs="Arial"/>
          <w:sz w:val="28"/>
          <w:szCs w:val="28"/>
        </w:rPr>
        <w:t xml:space="preserve"> and after supervised training. 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56004D4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835FC3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</w:t>
      </w:r>
      <w:r w:rsidR="007811DD">
        <w:rPr>
          <w:rFonts w:ascii="Arial" w:hAnsi="Arial" w:cs="Arial"/>
          <w:sz w:val="28"/>
          <w:szCs w:val="28"/>
        </w:rPr>
        <w:t>a</w:t>
      </w:r>
      <w:r w:rsidR="00A756E5">
        <w:rPr>
          <w:rFonts w:ascii="Arial" w:hAnsi="Arial" w:cs="Arial"/>
          <w:sz w:val="28"/>
          <w:szCs w:val="28"/>
        </w:rPr>
        <w:t>ccompanying</w:t>
      </w:r>
      <w:r w:rsidR="007811DD">
        <w:rPr>
          <w:rFonts w:ascii="Arial" w:hAnsi="Arial" w:cs="Arial"/>
          <w:sz w:val="28"/>
          <w:szCs w:val="28"/>
        </w:rPr>
        <w:t xml:space="preserve"> </w:t>
      </w:r>
      <w:r w:rsidR="007811DD" w:rsidRPr="0057665E">
        <w:rPr>
          <w:rFonts w:ascii="Arial" w:hAnsi="Arial" w:cs="Arial"/>
          <w:sz w:val="28"/>
          <w:szCs w:val="28"/>
        </w:rPr>
        <w:t>the</w:t>
      </w:r>
      <w:r w:rsidR="00AA3317" w:rsidRPr="0057665E">
        <w:rPr>
          <w:rFonts w:ascii="Arial" w:hAnsi="Arial" w:cs="Arial"/>
          <w:sz w:val="28"/>
          <w:szCs w:val="28"/>
        </w:rPr>
        <w:t xml:space="preserve"> clien</w:t>
      </w:r>
      <w:r w:rsidR="00A756E5">
        <w:rPr>
          <w:rFonts w:ascii="Arial" w:hAnsi="Arial" w:cs="Arial"/>
          <w:sz w:val="28"/>
          <w:szCs w:val="28"/>
        </w:rPr>
        <w:t>t</w:t>
      </w:r>
      <w:r w:rsidR="00AA3317" w:rsidRPr="0057665E">
        <w:rPr>
          <w:rFonts w:ascii="Arial" w:hAnsi="Arial" w:cs="Arial"/>
          <w:sz w:val="28"/>
          <w:szCs w:val="28"/>
        </w:rPr>
        <w:t xml:space="preserve"> </w:t>
      </w:r>
      <w:r w:rsidR="00C154C9" w:rsidRPr="0057665E">
        <w:rPr>
          <w:rFonts w:ascii="Arial" w:hAnsi="Arial" w:cs="Arial"/>
          <w:sz w:val="28"/>
          <w:szCs w:val="28"/>
        </w:rPr>
        <w:t>in</w:t>
      </w:r>
      <w:r w:rsidR="00A756E5">
        <w:rPr>
          <w:rFonts w:ascii="Arial" w:hAnsi="Arial" w:cs="Arial"/>
          <w:sz w:val="28"/>
          <w:szCs w:val="28"/>
        </w:rPr>
        <w:t xml:space="preserve"> accessing </w:t>
      </w:r>
      <w:r w:rsidR="00835FC3">
        <w:rPr>
          <w:rFonts w:ascii="Arial" w:hAnsi="Arial" w:cs="Arial"/>
          <w:sz w:val="28"/>
          <w:szCs w:val="28"/>
        </w:rPr>
        <w:t xml:space="preserve">public </w:t>
      </w:r>
      <w:r w:rsidR="00754ED4">
        <w:rPr>
          <w:rFonts w:ascii="Arial" w:hAnsi="Arial" w:cs="Arial"/>
          <w:sz w:val="28"/>
          <w:szCs w:val="28"/>
        </w:rPr>
        <w:t>transport</w:t>
      </w:r>
      <w:r w:rsidR="00754ED4" w:rsidRPr="0057665E">
        <w:rPr>
          <w:rFonts w:ascii="Arial" w:hAnsi="Arial" w:cs="Arial"/>
          <w:sz w:val="28"/>
          <w:szCs w:val="28"/>
        </w:rPr>
        <w:t xml:space="preserve"> </w:t>
      </w:r>
      <w:r w:rsidR="00754ED4">
        <w:rPr>
          <w:rFonts w:ascii="Arial" w:hAnsi="Arial" w:cs="Arial"/>
          <w:sz w:val="28"/>
          <w:szCs w:val="28"/>
        </w:rPr>
        <w:t>to</w:t>
      </w:r>
      <w:r w:rsidR="00835FC3">
        <w:rPr>
          <w:rFonts w:ascii="Arial" w:hAnsi="Arial" w:cs="Arial"/>
          <w:sz w:val="28"/>
          <w:szCs w:val="28"/>
        </w:rPr>
        <w:t xml:space="preserve"> their required destinations</w:t>
      </w:r>
      <w:r w:rsidR="00A756E5">
        <w:rPr>
          <w:rFonts w:ascii="Arial" w:hAnsi="Arial" w:cs="Arial"/>
          <w:sz w:val="28"/>
          <w:szCs w:val="28"/>
        </w:rPr>
        <w:t xml:space="preserve"> or using your car to get to the desired destinations.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24A2056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client’s </w:t>
      </w:r>
      <w:r w:rsidR="00A54AF5">
        <w:rPr>
          <w:rFonts w:ascii="Arial" w:hAnsi="Arial" w:cs="Arial"/>
          <w:sz w:val="28"/>
          <w:szCs w:val="28"/>
        </w:rPr>
        <w:t>main care giver</w:t>
      </w:r>
      <w:r w:rsidR="00A756E5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, other members of </w:t>
      </w:r>
      <w:r w:rsidR="00A756E5">
        <w:rPr>
          <w:rFonts w:ascii="Arial" w:hAnsi="Arial" w:cs="Arial"/>
          <w:sz w:val="28"/>
          <w:szCs w:val="28"/>
        </w:rPr>
        <w:t>their</w:t>
      </w:r>
      <w:r w:rsidR="00835FC3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support team and others involved in </w:t>
      </w:r>
      <w:r w:rsidR="00754ED4">
        <w:rPr>
          <w:rFonts w:ascii="Arial" w:hAnsi="Arial" w:cs="Arial"/>
          <w:sz w:val="28"/>
          <w:szCs w:val="28"/>
        </w:rPr>
        <w:t>their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1AD55924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Establish a close working relationship on a one-to-one basis and discuss and resolve any problems as they arise with the client’s </w:t>
      </w:r>
      <w:r w:rsidR="00A54AF5">
        <w:rPr>
          <w:rFonts w:ascii="Arial" w:hAnsi="Arial" w:cs="Arial"/>
          <w:sz w:val="28"/>
          <w:szCs w:val="28"/>
        </w:rPr>
        <w:t>main care giver</w:t>
      </w:r>
      <w:r w:rsidR="00A756E5">
        <w:rPr>
          <w:rFonts w:ascii="Arial" w:hAnsi="Arial" w:cs="Arial"/>
          <w:sz w:val="28"/>
          <w:szCs w:val="28"/>
        </w:rPr>
        <w:t>s</w:t>
      </w:r>
      <w:r w:rsidR="00A54AF5">
        <w:rPr>
          <w:rFonts w:ascii="Arial" w:hAnsi="Arial" w:cs="Arial"/>
          <w:sz w:val="28"/>
          <w:szCs w:val="28"/>
        </w:rPr>
        <w:t>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5C5E105D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54AF5">
        <w:rPr>
          <w:rFonts w:ascii="Arial" w:hAnsi="Arial" w:cs="Arial"/>
          <w:sz w:val="28"/>
          <w:szCs w:val="28"/>
        </w:rPr>
        <w:t>.</w:t>
      </w:r>
    </w:p>
    <w:p w14:paraId="1D0FA4D5" w14:textId="29EBACDC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– </w:t>
      </w:r>
      <w:r w:rsidR="00835FC3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835FC3">
        <w:rPr>
          <w:rFonts w:ascii="Arial" w:hAnsi="Arial" w:cs="Arial"/>
          <w:sz w:val="28"/>
          <w:szCs w:val="28"/>
        </w:rPr>
        <w:t xml:space="preserve"> or not.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6BCC581B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Arrive for work at the agreed time and telephone the client’s </w:t>
      </w:r>
      <w:r w:rsidR="00A54AF5">
        <w:rPr>
          <w:rFonts w:ascii="Arial" w:hAnsi="Arial" w:cs="Arial"/>
          <w:sz w:val="28"/>
          <w:szCs w:val="28"/>
        </w:rPr>
        <w:t>main care giver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3F47ACCE" w:rsidR="003211EC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</w:t>
            </w:r>
            <w:r w:rsidR="00A54AF5" w:rsidRPr="0057665E">
              <w:rPr>
                <w:rFonts w:ascii="Arial" w:hAnsi="Arial" w:cs="Arial"/>
                <w:sz w:val="28"/>
                <w:szCs w:val="28"/>
              </w:rPr>
              <w:t>with adults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45F41229" w14:textId="15A7E5CC" w:rsidR="00835FC3" w:rsidRPr="0057665E" w:rsidRDefault="00835FC3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Experience of working </w:t>
            </w:r>
            <w:r w:rsidR="00A54AF5">
              <w:rPr>
                <w:rFonts w:ascii="Arial" w:hAnsi="Arial" w:cs="Arial"/>
                <w:sz w:val="28"/>
                <w:szCs w:val="28"/>
              </w:rPr>
              <w:t>with</w:t>
            </w:r>
            <w:r w:rsidR="00A756E5">
              <w:rPr>
                <w:rFonts w:ascii="Arial" w:hAnsi="Arial" w:cs="Arial"/>
                <w:sz w:val="28"/>
                <w:szCs w:val="28"/>
              </w:rPr>
              <w:t>in</w:t>
            </w:r>
            <w:r w:rsidR="00A54A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56E5">
              <w:rPr>
                <w:rFonts w:ascii="Arial" w:hAnsi="Arial" w:cs="Arial"/>
                <w:sz w:val="28"/>
                <w:szCs w:val="28"/>
              </w:rPr>
              <w:t>the Mental Health Care Sector.</w:t>
            </w:r>
          </w:p>
          <w:p w14:paraId="25622594" w14:textId="5C4AE02E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 people who require full support and assistance</w:t>
            </w:r>
            <w:r w:rsidR="00A756E5">
              <w:rPr>
                <w:rFonts w:ascii="Arial" w:hAnsi="Arial" w:cs="Arial"/>
                <w:sz w:val="28"/>
                <w:szCs w:val="28"/>
              </w:rPr>
              <w:t xml:space="preserve"> where necessary. </w:t>
            </w:r>
            <w:r w:rsidR="00A54A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35FC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33E342E5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835FC3">
              <w:rPr>
                <w:rFonts w:ascii="Arial" w:hAnsi="Arial" w:cs="Arial"/>
                <w:sz w:val="28"/>
                <w:szCs w:val="28"/>
              </w:rPr>
              <w:t>Essential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1E156E35" w:rsidR="00FB154B" w:rsidRDefault="00FB154B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835FC3">
              <w:rPr>
                <w:rFonts w:ascii="Arial" w:hAnsi="Arial" w:cs="Arial"/>
                <w:sz w:val="28"/>
                <w:szCs w:val="28"/>
              </w:rPr>
              <w:t>s</w:t>
            </w:r>
            <w:r w:rsidR="00A54AF5">
              <w:rPr>
                <w:rFonts w:ascii="Arial" w:hAnsi="Arial" w:cs="Arial"/>
                <w:sz w:val="28"/>
                <w:szCs w:val="28"/>
              </w:rPr>
              <w:t xml:space="preserve"> and references.</w:t>
            </w:r>
          </w:p>
          <w:p w14:paraId="0BC2F4F7" w14:textId="14314C87" w:rsidR="00A54AF5" w:rsidRDefault="00A54AF5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Able to complete relevant training. </w:t>
            </w:r>
          </w:p>
          <w:p w14:paraId="4E1EF7C5" w14:textId="7551EFF0" w:rsidR="00A54AF5" w:rsidRDefault="00A54AF5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Able to demonstrate patience and kindness.</w:t>
            </w:r>
          </w:p>
          <w:p w14:paraId="07CFC9AA" w14:textId="55C918B6" w:rsidR="00A54AF5" w:rsidRPr="00835FC3" w:rsidRDefault="00A54AF5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Ability to record and manage written work.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082B0E"/>
    <w:rsid w:val="00191E28"/>
    <w:rsid w:val="00194245"/>
    <w:rsid w:val="001A2DF7"/>
    <w:rsid w:val="002E2FDC"/>
    <w:rsid w:val="0031429E"/>
    <w:rsid w:val="003211EC"/>
    <w:rsid w:val="00356292"/>
    <w:rsid w:val="004656B5"/>
    <w:rsid w:val="0052748E"/>
    <w:rsid w:val="0057665E"/>
    <w:rsid w:val="006E1014"/>
    <w:rsid w:val="00754ED4"/>
    <w:rsid w:val="00772E6E"/>
    <w:rsid w:val="007811DD"/>
    <w:rsid w:val="007C06A8"/>
    <w:rsid w:val="00835FC3"/>
    <w:rsid w:val="00875230"/>
    <w:rsid w:val="008E42CF"/>
    <w:rsid w:val="00924E0E"/>
    <w:rsid w:val="00932DEA"/>
    <w:rsid w:val="00A54AF5"/>
    <w:rsid w:val="00A756E5"/>
    <w:rsid w:val="00A81430"/>
    <w:rsid w:val="00AA3317"/>
    <w:rsid w:val="00B3593B"/>
    <w:rsid w:val="00BC7BB0"/>
    <w:rsid w:val="00C154C9"/>
    <w:rsid w:val="00C21D89"/>
    <w:rsid w:val="00C47A02"/>
    <w:rsid w:val="00CF2E49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3</cp:revision>
  <dcterms:created xsi:type="dcterms:W3CDTF">2024-09-24T12:37:00Z</dcterms:created>
  <dcterms:modified xsi:type="dcterms:W3CDTF">2024-09-24T12:42:00Z</dcterms:modified>
</cp:coreProperties>
</file>